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51B2" w14:textId="033DA206" w:rsidR="00857E64" w:rsidRDefault="00857E64" w:rsidP="005B0D65">
      <w:pPr>
        <w:ind w:left="-993" w:right="-897"/>
        <w:jc w:val="center"/>
        <w:rPr>
          <w:b/>
          <w:bCs/>
          <w:u w:val="single"/>
        </w:rPr>
      </w:pPr>
      <w:r w:rsidRPr="00811A6F">
        <w:rPr>
          <w:b/>
          <w:bCs/>
          <w:u w:val="single"/>
        </w:rPr>
        <w:t>Gastric Ulcer Audit 2023 (Jan –</w:t>
      </w:r>
      <w:r>
        <w:rPr>
          <w:b/>
          <w:bCs/>
          <w:u w:val="single"/>
        </w:rPr>
        <w:t xml:space="preserve"> Dec</w:t>
      </w:r>
      <w:r w:rsidRPr="00811A6F">
        <w:rPr>
          <w:b/>
          <w:bCs/>
          <w:u w:val="single"/>
        </w:rPr>
        <w:t>)</w:t>
      </w:r>
    </w:p>
    <w:p w14:paraId="26DCED10" w14:textId="77777777" w:rsidR="00857E64" w:rsidRDefault="00857E64" w:rsidP="005B0D65">
      <w:pPr>
        <w:ind w:left="-993" w:right="-897"/>
        <w:jc w:val="center"/>
        <w:rPr>
          <w:b/>
          <w:bCs/>
          <w:u w:val="single"/>
        </w:rPr>
      </w:pPr>
    </w:p>
    <w:p w14:paraId="047F38A9" w14:textId="77777777" w:rsidR="00857E64" w:rsidRDefault="00857E64" w:rsidP="005B0D65">
      <w:pPr>
        <w:ind w:right="-330"/>
        <w:rPr>
          <w:u w:val="single"/>
        </w:rPr>
      </w:pPr>
      <w:r w:rsidRPr="00811A6F">
        <w:rPr>
          <w:u w:val="single"/>
        </w:rPr>
        <w:t>JAG</w:t>
      </w:r>
      <w:r>
        <w:rPr>
          <w:u w:val="single"/>
        </w:rPr>
        <w:t>:</w:t>
      </w:r>
    </w:p>
    <w:p w14:paraId="1FAD6790" w14:textId="77777777" w:rsidR="00857E64" w:rsidRDefault="00857E64" w:rsidP="005B0D65">
      <w:pPr>
        <w:ind w:right="-330"/>
      </w:pPr>
      <w:r w:rsidRPr="00811A6F">
        <w:t>“</w:t>
      </w:r>
      <w:proofErr w:type="gramStart"/>
      <w:r w:rsidRPr="00811A6F">
        <w:t>requires</w:t>
      </w:r>
      <w:proofErr w:type="gramEnd"/>
      <w:r w:rsidRPr="00811A6F">
        <w:t xml:space="preserve"> services to repeat 100%</w:t>
      </w:r>
      <w:r>
        <w:t xml:space="preserve"> of endoscopies for gastric ulcers within 12 weeks.  The BSG has a quality standard for repeating endoscopies for gastric ulcers at 6-8 weeks 90% of the time.  JAGs standard is slightly relaxed to allow for patient issues that may impact these time frames, and to ensure the ulcer has healed before an endoscopy is repeated.”</w:t>
      </w:r>
    </w:p>
    <w:p w14:paraId="5A6AD3AE" w14:textId="77777777" w:rsidR="00857E64" w:rsidRDefault="00857E64" w:rsidP="005B0D65">
      <w:pPr>
        <w:ind w:left="-993" w:right="-897"/>
      </w:pPr>
    </w:p>
    <w:p w14:paraId="4F47A848" w14:textId="28655D3B" w:rsidR="00857E64" w:rsidRDefault="00857E64" w:rsidP="005B0D65">
      <w:pPr>
        <w:ind w:left="-993" w:right="-897"/>
        <w:jc w:val="center"/>
      </w:pPr>
      <w:r>
        <w:rPr>
          <w:noProof/>
        </w:rPr>
        <w:drawing>
          <wp:inline distT="0" distB="0" distL="0" distR="0" wp14:anchorId="4D62873C" wp14:editId="768D2DC5">
            <wp:extent cx="6257925" cy="379095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8C189C7-FD7B-7536-E773-3B86936356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B65B40" w14:textId="428C9B06" w:rsidR="00857E64" w:rsidRDefault="00857E64" w:rsidP="005B0D65">
      <w:pPr>
        <w:ind w:left="-993" w:right="-897"/>
        <w:jc w:val="center"/>
      </w:pPr>
    </w:p>
    <w:p w14:paraId="27240115" w14:textId="279FFCF7" w:rsidR="00857E64" w:rsidRDefault="00857E64" w:rsidP="005B0D65">
      <w:pPr>
        <w:ind w:left="-993" w:right="-897"/>
        <w:jc w:val="center"/>
      </w:pPr>
      <w:r>
        <w:rPr>
          <w:noProof/>
        </w:rPr>
        <w:lastRenderedPageBreak/>
        <w:drawing>
          <wp:inline distT="0" distB="0" distL="0" distR="0" wp14:anchorId="6FBECAA6" wp14:editId="68562EEA">
            <wp:extent cx="6505575" cy="3914775"/>
            <wp:effectExtent l="0" t="0" r="9525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A75EEB7-C464-E9CB-07E1-34F7F91B1A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4C128F" w14:textId="42A7A830" w:rsidR="00857E64" w:rsidRDefault="00857E64" w:rsidP="005B0D65">
      <w:pPr>
        <w:ind w:right="-897"/>
      </w:pPr>
    </w:p>
    <w:p w14:paraId="6B70DE99" w14:textId="7BE47F17" w:rsidR="00857E64" w:rsidRDefault="00857E64" w:rsidP="005B0D65">
      <w:pPr>
        <w:ind w:left="-993" w:right="-897"/>
        <w:jc w:val="center"/>
      </w:pPr>
      <w:r>
        <w:rPr>
          <w:noProof/>
        </w:rPr>
        <w:drawing>
          <wp:inline distT="0" distB="0" distL="0" distR="0" wp14:anchorId="07EC97A9" wp14:editId="72459199">
            <wp:extent cx="7029450" cy="441007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CC0779C4-A73A-3B31-4635-F51FFFF3FE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188E17" w14:textId="6304199B" w:rsidR="00857E64" w:rsidRDefault="00857E64" w:rsidP="005B0D65">
      <w:pPr>
        <w:ind w:left="-993" w:right="-897"/>
        <w:jc w:val="center"/>
      </w:pPr>
    </w:p>
    <w:p w14:paraId="1D0FE199" w14:textId="77777777" w:rsidR="00857E64" w:rsidRDefault="00857E64" w:rsidP="005B0D65">
      <w:pPr>
        <w:ind w:left="-993" w:right="-897"/>
        <w:jc w:val="center"/>
      </w:pPr>
    </w:p>
    <w:p w14:paraId="054E6AE0" w14:textId="35BD945D" w:rsidR="00857E64" w:rsidRDefault="00857E64" w:rsidP="005B0D65">
      <w:pPr>
        <w:pStyle w:val="ListParagraph"/>
        <w:numPr>
          <w:ilvl w:val="0"/>
          <w:numId w:val="2"/>
        </w:numPr>
        <w:ind w:left="284" w:right="-897"/>
      </w:pPr>
      <w:r>
        <w:t>Awaiting histology/return to referrer</w:t>
      </w:r>
      <w:r w:rsidR="008F6F83">
        <w:t xml:space="preserve">/ongoing ulcer </w:t>
      </w:r>
    </w:p>
    <w:p w14:paraId="2C66C102" w14:textId="77777777" w:rsidR="00857E64" w:rsidRDefault="00857E64" w:rsidP="005B0D65">
      <w:pPr>
        <w:pStyle w:val="ListParagraph"/>
        <w:numPr>
          <w:ilvl w:val="0"/>
          <w:numId w:val="2"/>
        </w:numPr>
        <w:ind w:left="284" w:right="-897"/>
      </w:pPr>
      <w:r>
        <w:t>Inpatients</w:t>
      </w:r>
    </w:p>
    <w:p w14:paraId="7D0734F3" w14:textId="77777777" w:rsidR="00857E64" w:rsidRDefault="00857E64" w:rsidP="005B0D65">
      <w:pPr>
        <w:pStyle w:val="ListParagraph"/>
        <w:numPr>
          <w:ilvl w:val="0"/>
          <w:numId w:val="2"/>
        </w:numPr>
        <w:ind w:left="284" w:right="-897"/>
      </w:pPr>
      <w:r>
        <w:t>Suspected malignancy</w:t>
      </w:r>
    </w:p>
    <w:p w14:paraId="18875C92" w14:textId="77777777" w:rsidR="00857E64" w:rsidRDefault="00857E64" w:rsidP="005B0D65">
      <w:pPr>
        <w:pStyle w:val="ListParagraph"/>
        <w:numPr>
          <w:ilvl w:val="0"/>
          <w:numId w:val="2"/>
        </w:numPr>
        <w:ind w:left="284" w:right="-897"/>
      </w:pPr>
      <w:r>
        <w:t>Different FU requested - surgery</w:t>
      </w:r>
    </w:p>
    <w:p w14:paraId="1BF6FE1F" w14:textId="77777777" w:rsidR="00857E64" w:rsidRDefault="00857E64" w:rsidP="005B0D65">
      <w:pPr>
        <w:pStyle w:val="ListParagraph"/>
        <w:numPr>
          <w:ilvl w:val="0"/>
          <w:numId w:val="2"/>
        </w:numPr>
        <w:ind w:left="284" w:right="-897"/>
      </w:pPr>
      <w:r>
        <w:t>FU not required – ulcer small/erosions only, healing/healed, symptoms resolved</w:t>
      </w:r>
    </w:p>
    <w:p w14:paraId="0DA957C5" w14:textId="4A07B37C" w:rsidR="00857E64" w:rsidRDefault="00857E64" w:rsidP="00212B4E">
      <w:pPr>
        <w:ind w:right="-897"/>
      </w:pPr>
    </w:p>
    <w:p w14:paraId="3498CA87" w14:textId="77777777" w:rsidR="00857E64" w:rsidRDefault="00857E64" w:rsidP="005B0D65">
      <w:pPr>
        <w:ind w:left="-993" w:right="-897"/>
        <w:jc w:val="center"/>
      </w:pPr>
    </w:p>
    <w:p w14:paraId="649E6C17" w14:textId="7D11909C" w:rsidR="00857E64" w:rsidRDefault="00857E64" w:rsidP="005B0D65">
      <w:pPr>
        <w:ind w:left="-993" w:right="-897"/>
        <w:jc w:val="center"/>
      </w:pPr>
      <w:r>
        <w:rPr>
          <w:noProof/>
        </w:rPr>
        <w:drawing>
          <wp:inline distT="0" distB="0" distL="0" distR="0" wp14:anchorId="7BCCE7BD" wp14:editId="0BE126C5">
            <wp:extent cx="6324600" cy="4619625"/>
            <wp:effectExtent l="0" t="0" r="0" b="952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F6A60645-06DC-B6FC-2CF7-5155E4E67F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E5999C" w14:textId="7442CB50" w:rsidR="000208CE" w:rsidRDefault="000208CE" w:rsidP="005B0D65">
      <w:pPr>
        <w:ind w:left="-993" w:right="-897"/>
        <w:jc w:val="center"/>
      </w:pPr>
    </w:p>
    <w:p w14:paraId="417EAD81" w14:textId="6CCE8B20" w:rsidR="000208CE" w:rsidRDefault="000208CE" w:rsidP="00212B4E">
      <w:pPr>
        <w:pStyle w:val="ListParagraph"/>
        <w:numPr>
          <w:ilvl w:val="0"/>
          <w:numId w:val="3"/>
        </w:numPr>
        <w:ind w:left="426" w:right="-46"/>
      </w:pPr>
      <w:r>
        <w:t>% of all GU pts rescoped by 8 weeks averages 27%</w:t>
      </w:r>
    </w:p>
    <w:p w14:paraId="4ABC486E" w14:textId="2A555D89" w:rsidR="00F571F8" w:rsidRDefault="00F571F8" w:rsidP="00212B4E">
      <w:pPr>
        <w:pStyle w:val="ListParagraph"/>
        <w:ind w:left="426" w:right="-46"/>
      </w:pPr>
      <w:r>
        <w:t>Last 3 months (Jul – Sep)</w:t>
      </w:r>
      <w:r w:rsidR="00212B4E">
        <w:t xml:space="preserve"> </w:t>
      </w:r>
      <w:r>
        <w:t xml:space="preserve">= </w:t>
      </w:r>
      <w:r w:rsidRPr="00212B4E">
        <w:rPr>
          <w:b/>
          <w:bCs/>
          <w:u w:val="single"/>
        </w:rPr>
        <w:t>22%</w:t>
      </w:r>
    </w:p>
    <w:p w14:paraId="1F762307" w14:textId="3B6BCC69" w:rsidR="000208CE" w:rsidRDefault="000208CE" w:rsidP="00212B4E">
      <w:pPr>
        <w:pStyle w:val="ListParagraph"/>
        <w:numPr>
          <w:ilvl w:val="0"/>
          <w:numId w:val="3"/>
        </w:numPr>
        <w:ind w:left="426" w:right="-46"/>
      </w:pPr>
      <w:r>
        <w:t>% of all GU pts rescoped by 12 weeks averages 41%</w:t>
      </w:r>
    </w:p>
    <w:p w14:paraId="318D98CF" w14:textId="39AA8076" w:rsidR="00F571F8" w:rsidRDefault="00F571F8" w:rsidP="00212B4E">
      <w:pPr>
        <w:pStyle w:val="ListParagraph"/>
        <w:ind w:left="426" w:right="-46"/>
      </w:pPr>
      <w:r>
        <w:t xml:space="preserve">Last 3 months (Jul – Sep) = </w:t>
      </w:r>
      <w:r w:rsidRPr="00212B4E">
        <w:rPr>
          <w:b/>
          <w:bCs/>
          <w:u w:val="single"/>
        </w:rPr>
        <w:t>42%</w:t>
      </w:r>
    </w:p>
    <w:p w14:paraId="1A4EEA3A" w14:textId="01F98EBC" w:rsidR="00857E64" w:rsidRDefault="00857E64" w:rsidP="005B0D65">
      <w:pPr>
        <w:ind w:left="-993" w:right="-897"/>
        <w:jc w:val="center"/>
      </w:pPr>
    </w:p>
    <w:p w14:paraId="5DE56AC2" w14:textId="453D719D" w:rsidR="00F571F8" w:rsidRDefault="00F571F8" w:rsidP="005B0D65">
      <w:pPr>
        <w:ind w:left="-993" w:right="-897"/>
        <w:jc w:val="center"/>
      </w:pPr>
    </w:p>
    <w:p w14:paraId="613C7C69" w14:textId="77777777" w:rsidR="00F571F8" w:rsidRDefault="00F571F8" w:rsidP="005B0D65">
      <w:pPr>
        <w:ind w:left="-993" w:right="-897"/>
        <w:jc w:val="center"/>
      </w:pPr>
    </w:p>
    <w:p w14:paraId="3A8F7723" w14:textId="5D0F088E" w:rsidR="00857E64" w:rsidRDefault="00857E64" w:rsidP="005B0D65">
      <w:pPr>
        <w:ind w:left="-993" w:right="-897"/>
        <w:jc w:val="center"/>
      </w:pPr>
      <w:r>
        <w:rPr>
          <w:noProof/>
        </w:rPr>
        <w:lastRenderedPageBreak/>
        <w:drawing>
          <wp:inline distT="0" distB="0" distL="0" distR="0" wp14:anchorId="37A63241" wp14:editId="13176626">
            <wp:extent cx="6677025" cy="4171950"/>
            <wp:effectExtent l="0" t="0" r="9525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9463D6C5-570A-08CD-AC03-A57B1E453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C819B0" w14:textId="2B8E3035" w:rsidR="00F571F8" w:rsidRDefault="00F571F8" w:rsidP="005B0D65">
      <w:pPr>
        <w:ind w:left="-993" w:right="-897"/>
        <w:jc w:val="center"/>
      </w:pPr>
    </w:p>
    <w:p w14:paraId="08DC2EBC" w14:textId="058D348F" w:rsidR="00F571F8" w:rsidRDefault="00F571F8" w:rsidP="00212B4E">
      <w:pPr>
        <w:pStyle w:val="ListParagraph"/>
        <w:numPr>
          <w:ilvl w:val="0"/>
          <w:numId w:val="3"/>
        </w:numPr>
        <w:ind w:left="426" w:right="-897"/>
      </w:pPr>
      <w:r>
        <w:t>% of pts where rescope requested done by 8 weeks averages 40%</w:t>
      </w:r>
    </w:p>
    <w:p w14:paraId="1525FF49" w14:textId="4D3BE50A" w:rsidR="00F571F8" w:rsidRDefault="00F571F8" w:rsidP="00212B4E">
      <w:pPr>
        <w:pStyle w:val="ListParagraph"/>
        <w:ind w:left="426" w:right="-897"/>
      </w:pPr>
      <w:r>
        <w:t xml:space="preserve">Last 3 months (Jul – Sep) = </w:t>
      </w:r>
      <w:r w:rsidRPr="00212B4E">
        <w:rPr>
          <w:b/>
          <w:bCs/>
          <w:u w:val="single"/>
        </w:rPr>
        <w:t>31%</w:t>
      </w:r>
    </w:p>
    <w:p w14:paraId="506412BA" w14:textId="0DCE9484" w:rsidR="00F571F8" w:rsidRDefault="00F571F8" w:rsidP="00212B4E">
      <w:pPr>
        <w:pStyle w:val="ListParagraph"/>
        <w:numPr>
          <w:ilvl w:val="0"/>
          <w:numId w:val="3"/>
        </w:numPr>
        <w:ind w:left="426" w:right="-897"/>
      </w:pPr>
      <w:r>
        <w:t>% of pts where rescope requested done by 12 weeks averages 60%</w:t>
      </w:r>
    </w:p>
    <w:p w14:paraId="4924444D" w14:textId="2F7DF0AA" w:rsidR="00F571F8" w:rsidRDefault="00F571F8" w:rsidP="00212B4E">
      <w:pPr>
        <w:pStyle w:val="ListParagraph"/>
        <w:ind w:left="426" w:right="-897"/>
      </w:pPr>
      <w:r>
        <w:t xml:space="preserve">Last 3 months (Jul – Sep) = </w:t>
      </w:r>
      <w:r w:rsidRPr="00212B4E">
        <w:rPr>
          <w:b/>
          <w:bCs/>
          <w:u w:val="single"/>
        </w:rPr>
        <w:t>60%</w:t>
      </w:r>
    </w:p>
    <w:p w14:paraId="2CA5A066" w14:textId="6B242992" w:rsidR="00857E64" w:rsidRDefault="00857E64" w:rsidP="005B0D65">
      <w:pPr>
        <w:ind w:left="-993" w:right="-897"/>
        <w:jc w:val="center"/>
      </w:pPr>
    </w:p>
    <w:p w14:paraId="655BC56A" w14:textId="0CB16B9F" w:rsidR="002425E8" w:rsidRDefault="002425E8" w:rsidP="005B0D65">
      <w:pPr>
        <w:ind w:left="-993" w:right="-897"/>
        <w:jc w:val="center"/>
      </w:pPr>
    </w:p>
    <w:p w14:paraId="0D7A6CC2" w14:textId="2CAB1895" w:rsidR="002425E8" w:rsidRDefault="002425E8" w:rsidP="005B0D65">
      <w:pPr>
        <w:ind w:left="-993" w:right="-897"/>
        <w:jc w:val="center"/>
      </w:pPr>
    </w:p>
    <w:p w14:paraId="3ADAD842" w14:textId="77777777" w:rsidR="002425E8" w:rsidRDefault="002425E8" w:rsidP="005B0D65">
      <w:pPr>
        <w:ind w:left="-993" w:right="-897"/>
        <w:jc w:val="center"/>
      </w:pPr>
    </w:p>
    <w:p w14:paraId="69072E10" w14:textId="48132D75" w:rsidR="00857E64" w:rsidRDefault="00857E64" w:rsidP="005B0D65">
      <w:pPr>
        <w:ind w:left="-993" w:right="-897"/>
        <w:jc w:val="center"/>
      </w:pPr>
    </w:p>
    <w:p w14:paraId="23CB6285" w14:textId="77777777" w:rsidR="00857E64" w:rsidRPr="00811A6F" w:rsidRDefault="00857E64" w:rsidP="005B0D65">
      <w:pPr>
        <w:pStyle w:val="ListParagraph"/>
        <w:ind w:left="-993" w:right="-897"/>
      </w:pPr>
    </w:p>
    <w:p w14:paraId="06163551" w14:textId="5BEDA8E3" w:rsidR="0098083A" w:rsidRDefault="0098083A" w:rsidP="005B0D65">
      <w:pPr>
        <w:ind w:left="-993" w:right="-897"/>
      </w:pPr>
    </w:p>
    <w:p w14:paraId="4774F6DD" w14:textId="6D2F536D" w:rsidR="00CC3736" w:rsidRDefault="00CC3736" w:rsidP="005B0D65">
      <w:pPr>
        <w:ind w:left="-993" w:right="-897"/>
      </w:pPr>
    </w:p>
    <w:p w14:paraId="4BA05FF4" w14:textId="628DE815" w:rsidR="00CC3736" w:rsidRDefault="00CC3736" w:rsidP="005B0D65">
      <w:pPr>
        <w:ind w:left="-993" w:right="-897"/>
      </w:pPr>
    </w:p>
    <w:p w14:paraId="790D62AA" w14:textId="118F0953" w:rsidR="00CC3736" w:rsidRDefault="00CC3736" w:rsidP="005B0D65">
      <w:pPr>
        <w:ind w:left="-993" w:right="-897"/>
      </w:pPr>
    </w:p>
    <w:p w14:paraId="3765687B" w14:textId="4865FA6B" w:rsidR="00CC3736" w:rsidRDefault="00CC3736" w:rsidP="005B0D65">
      <w:pPr>
        <w:ind w:left="-993" w:right="-897"/>
      </w:pPr>
    </w:p>
    <w:p w14:paraId="0B44BC82" w14:textId="67006E56" w:rsidR="00CC3736" w:rsidRDefault="00CC3736" w:rsidP="005B0D65">
      <w:pPr>
        <w:ind w:left="-993" w:right="-897"/>
      </w:pPr>
    </w:p>
    <w:p w14:paraId="1695D267" w14:textId="0CB5883F" w:rsidR="00CC3736" w:rsidRDefault="00CC3736" w:rsidP="005B0D65">
      <w:pPr>
        <w:ind w:left="-993" w:right="-897"/>
      </w:pPr>
    </w:p>
    <w:p w14:paraId="2B388FA9" w14:textId="18A40104" w:rsidR="00CC3736" w:rsidRDefault="00CC3736" w:rsidP="00CC3736">
      <w:pPr>
        <w:ind w:left="-993" w:right="-897"/>
        <w:jc w:val="center"/>
        <w:rPr>
          <w:b/>
          <w:bCs/>
          <w:u w:val="single"/>
        </w:rPr>
      </w:pPr>
      <w:r w:rsidRPr="00CC3736">
        <w:rPr>
          <w:b/>
          <w:bCs/>
          <w:u w:val="single"/>
        </w:rPr>
        <w:t>Addendum</w:t>
      </w:r>
    </w:p>
    <w:p w14:paraId="66C7A2CF" w14:textId="2FDD6690" w:rsidR="00CC3736" w:rsidRDefault="00CC3736" w:rsidP="00CC3736">
      <w:pPr>
        <w:ind w:left="-993" w:right="-897"/>
        <w:jc w:val="center"/>
        <w:rPr>
          <w:b/>
          <w:bCs/>
          <w:u w:val="single"/>
        </w:rPr>
      </w:pPr>
    </w:p>
    <w:p w14:paraId="6124BABB" w14:textId="7C8099AF" w:rsidR="00CC3736" w:rsidRPr="00CC3736" w:rsidRDefault="00CC3736" w:rsidP="00CC3736">
      <w:pPr>
        <w:ind w:left="-993" w:right="-897"/>
      </w:pPr>
      <w:r>
        <w:t>It was noted during analysis that patients from 1 month ago may be booked for FU scope while pts from 2</w:t>
      </w:r>
      <w:r w:rsidR="0032316E">
        <w:t>+</w:t>
      </w:r>
      <w:r>
        <w:t xml:space="preserve"> months were not yet booked.</w:t>
      </w:r>
    </w:p>
    <w:tbl>
      <w:tblPr>
        <w:tblW w:w="10783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97"/>
        <w:gridCol w:w="1268"/>
        <w:gridCol w:w="1269"/>
        <w:gridCol w:w="1268"/>
        <w:gridCol w:w="1268"/>
        <w:gridCol w:w="1268"/>
      </w:tblGrid>
      <w:tr w:rsidR="00CC3736" w:rsidRPr="00CC3736" w14:paraId="1066F80B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3D5EC389" w14:textId="77777777" w:rsidR="00CC3736" w:rsidRPr="00CC3736" w:rsidRDefault="00CC3736" w:rsidP="00CC3736">
            <w:pPr>
              <w:spacing w:after="0" w:line="240" w:lineRule="auto"/>
              <w:ind w:left="-111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7780359C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C958F85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0AF9FE1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C956E47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BB47715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5491992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July</w:t>
            </w:r>
          </w:p>
        </w:tc>
      </w:tr>
      <w:tr w:rsidR="00CC3736" w:rsidRPr="00CC3736" w14:paraId="568400DB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5946772A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FU scopes requested  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7F5676CC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3186992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A96CA73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5E17166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4C824CF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D38C902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CC3736" w:rsidRPr="00CC3736" w14:paraId="53A5C106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121B511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Booked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252C090C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563C9DB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043AEC1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F93CD92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442415E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CD28785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CC3736" w:rsidRPr="00CC3736" w14:paraId="2C951582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8EAD681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Awaited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0433C5BE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135CA50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79F330F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17691AD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CBF81C6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9E2604B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CC3736" w:rsidRPr="00CC3736" w14:paraId="1A0A9096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E66E428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Nil on EMS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07C202D2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1 (FU scope requested)</w:t>
            </w:r>
          </w:p>
        </w:tc>
        <w:tc>
          <w:tcPr>
            <w:tcW w:w="1268" w:type="dxa"/>
            <w:shd w:val="clear" w:color="auto" w:fill="auto"/>
            <w:vAlign w:val="bottom"/>
          </w:tcPr>
          <w:p w14:paraId="38F2EE02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7C4BBAC1" w14:textId="145B25B3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048716F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634516A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0244226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3736" w:rsidRPr="00CC3736" w14:paraId="05C417AE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25989BC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6005B076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54F7D6D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58BA147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8B7031A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FFEBBE8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A7BADB7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3736" w:rsidRPr="00CC3736" w14:paraId="2550F77D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4ECD2BA7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Awaited: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30107D69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3A7F386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D360F01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DEA8375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8C22780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B72270D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3736" w:rsidRPr="00CC3736" w14:paraId="262BE78F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E33411D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Invitation letter sent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7F55D30B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A8E4136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E6883F7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A9B8247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AE1DF0B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6368F7F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C3736" w:rsidRPr="00CC3736" w14:paraId="32137653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D5F2C7E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Vetted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73ACBEB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5ADD0CF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8307841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6823466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C20FE46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lang w:eastAsia="en-GB"/>
              </w:rPr>
              <w:t>\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8C7BFBC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CC3736" w:rsidRPr="00CC3736" w14:paraId="56FE67DA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2FAF1EA0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Not vetted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6C36BD1C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B01C4F9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DEE4A37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19A1FDF1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697D7D8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lang w:eastAsia="en-GB"/>
              </w:rPr>
              <w:t>\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A407CBE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FF0000"/>
                <w:lang w:eastAsia="en-GB"/>
              </w:rPr>
              <w:t>1</w:t>
            </w:r>
          </w:p>
        </w:tc>
      </w:tr>
      <w:tr w:rsidR="00CC3736" w:rsidRPr="00CC3736" w14:paraId="058E0EAE" w14:textId="77777777" w:rsidTr="00CC3736">
        <w:trPr>
          <w:trHeight w:val="416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8E3066F" w14:textId="77777777" w:rsidR="00CC3736" w:rsidRPr="00CC3736" w:rsidRDefault="00CC3736" w:rsidP="00CC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387AD446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B2E5652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BB28047" w14:textId="77777777" w:rsidR="00CC3736" w:rsidRPr="00CC3736" w:rsidRDefault="00CC3736" w:rsidP="00CC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9EFDA44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 x RIP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7CF04EF" w14:textId="77777777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3736">
              <w:rPr>
                <w:rFonts w:ascii="Calibri" w:eastAsia="Times New Roman" w:hAnsi="Calibri" w:cs="Calibri"/>
                <w:color w:val="000000"/>
                <w:lang w:eastAsia="en-GB"/>
              </w:rPr>
              <w:t>1 x could not contact</w:t>
            </w:r>
          </w:p>
        </w:tc>
        <w:tc>
          <w:tcPr>
            <w:tcW w:w="1268" w:type="dxa"/>
            <w:shd w:val="clear" w:color="auto" w:fill="auto"/>
            <w:vAlign w:val="bottom"/>
          </w:tcPr>
          <w:p w14:paraId="71953E90" w14:textId="69B03430" w:rsidR="00CC3736" w:rsidRPr="00CC3736" w:rsidRDefault="00CC3736" w:rsidP="00CC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37E6320" w14:textId="77777777" w:rsidR="00CC3736" w:rsidRPr="00CC3736" w:rsidRDefault="00CC3736" w:rsidP="00CC3736">
      <w:pPr>
        <w:ind w:left="-993" w:right="-897"/>
        <w:rPr>
          <w:b/>
          <w:bCs/>
          <w:u w:val="single"/>
        </w:rPr>
      </w:pPr>
    </w:p>
    <w:sectPr w:rsidR="00CC3736" w:rsidRPr="00CC373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3B3" w14:textId="77777777" w:rsidR="00960E95" w:rsidRDefault="00212B4E">
      <w:pPr>
        <w:spacing w:after="0" w:line="240" w:lineRule="auto"/>
      </w:pPr>
      <w:r>
        <w:separator/>
      </w:r>
    </w:p>
  </w:endnote>
  <w:endnote w:type="continuationSeparator" w:id="0">
    <w:p w14:paraId="51A90216" w14:textId="77777777" w:rsidR="00960E95" w:rsidRDefault="0021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757B" w14:textId="77777777" w:rsidR="00960E95" w:rsidRDefault="00212B4E">
      <w:pPr>
        <w:spacing w:after="0" w:line="240" w:lineRule="auto"/>
      </w:pPr>
      <w:r>
        <w:separator/>
      </w:r>
    </w:p>
  </w:footnote>
  <w:footnote w:type="continuationSeparator" w:id="0">
    <w:p w14:paraId="6469A33C" w14:textId="77777777" w:rsidR="00960E95" w:rsidRDefault="0021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50BB" w14:textId="77777777" w:rsidR="000D4FEE" w:rsidRDefault="002A39B0">
    <w:pPr>
      <w:pStyle w:val="Header"/>
    </w:pPr>
    <w:r>
      <w:t xml:space="preserve">C Glasspool </w:t>
    </w:r>
    <w:r>
      <w:tab/>
    </w:r>
    <w:r>
      <w:tab/>
      <w:t>Clinical Endoscopist (GHNHSFT)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DE"/>
    <w:multiLevelType w:val="hybridMultilevel"/>
    <w:tmpl w:val="E8DA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1D92"/>
    <w:multiLevelType w:val="hybridMultilevel"/>
    <w:tmpl w:val="669C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0958"/>
    <w:multiLevelType w:val="hybridMultilevel"/>
    <w:tmpl w:val="6328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34665">
    <w:abstractNumId w:val="1"/>
  </w:num>
  <w:num w:numId="2" w16cid:durableId="1196504510">
    <w:abstractNumId w:val="2"/>
  </w:num>
  <w:num w:numId="3" w16cid:durableId="5826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64"/>
    <w:rsid w:val="000208CE"/>
    <w:rsid w:val="00212B4E"/>
    <w:rsid w:val="002425E8"/>
    <w:rsid w:val="002A39B0"/>
    <w:rsid w:val="0032316E"/>
    <w:rsid w:val="0036584C"/>
    <w:rsid w:val="005B0D65"/>
    <w:rsid w:val="007241BB"/>
    <w:rsid w:val="00857E64"/>
    <w:rsid w:val="008F6F83"/>
    <w:rsid w:val="00960E95"/>
    <w:rsid w:val="0098083A"/>
    <w:rsid w:val="00CC3736"/>
    <w:rsid w:val="00F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6601"/>
  <w15:chartTrackingRefBased/>
  <w15:docId w15:val="{85A8C69C-AC0B-45E1-8E4E-F9EF046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los\ghtusers\UserP31\Home\Charlotte.Glasspool\CE%20role\Audit\2023%20coll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los\ghtusers\UserP31\Home\Charlotte.Glasspool\CE%20role\Audit\2023%20collat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los\ghtusers\UserP31\Home\Charlotte.Glasspool\CE%20role\Audit\2023%20collat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glos\ghtusers\UserP31\Home\Charlotte.Glasspool\CE%20role\Audit\2023%20collatio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glos\ghtusers\UserP31\Home\Charlotte.Glasspool\CE%20role\Audit\2023%20collatio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Total GU Dx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Data!$B$1</c:f>
              <c:strCache>
                <c:ptCount val="1"/>
                <c:pt idx="0">
                  <c:v>Total GU Dx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D96D0A5-7415-473C-8FF4-622E4A8F0B68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4B8-4B9B-A406-C87DBFCA50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9411F0A-9FDC-45D1-AAA6-B8684C98362F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4B8-4B9B-A406-C87DBFCA50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967441B-973F-460E-A58E-1C3C85C7E3AD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4B8-4B9B-A406-C87DBFCA50F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DC3F9CA-7BFC-4039-84DB-A4579B283ECF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4B8-4B9B-A406-C87DBFCA50F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25A5614-0F97-44B8-883C-F6AADF869311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4B8-4B9B-A406-C87DBFCA50F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7E5EF94-2C77-49DB-BF47-1FA043DA81D8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4B8-4B9B-A406-C87DBFCA50F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98014C8-93BB-47E4-B578-AF81C4136834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4B8-4B9B-A406-C87DBFCA50F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34C8C2E-0EC6-4C73-8E49-5E03FCA15C26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4B8-4B9B-A406-C87DBFCA50F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8BFE03CA-93DD-4E92-BF13-AECBDDA7461C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D4B8-4B9B-A406-C87DBFCA50F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B45EC36C-C375-44DE-98F5-0FD012B35880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4B8-4B9B-A406-C87DBFCA50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Data!$A$2:$A$13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Data!$B$2:$B$13</c:f>
              <c:numCache>
                <c:formatCode>General</c:formatCode>
                <c:ptCount val="12"/>
                <c:pt idx="0">
                  <c:v>13</c:v>
                </c:pt>
                <c:pt idx="1">
                  <c:v>14</c:v>
                </c:pt>
                <c:pt idx="2">
                  <c:v>20</c:v>
                </c:pt>
                <c:pt idx="3">
                  <c:v>11</c:v>
                </c:pt>
                <c:pt idx="4">
                  <c:v>18</c:v>
                </c:pt>
                <c:pt idx="5">
                  <c:v>19</c:v>
                </c:pt>
                <c:pt idx="6">
                  <c:v>18</c:v>
                </c:pt>
                <c:pt idx="7">
                  <c:v>13</c:v>
                </c:pt>
                <c:pt idx="8">
                  <c:v>19</c:v>
                </c:pt>
                <c:pt idx="9">
                  <c:v>16</c:v>
                </c:pt>
                <c:pt idx="10">
                  <c:v>14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2-464C-9905-C4FE35DBBB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-90"/>
        <c:axId val="27363935"/>
        <c:axId val="27364351"/>
      </c:barChart>
      <c:catAx>
        <c:axId val="273639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4351"/>
        <c:crosses val="autoZero"/>
        <c:auto val="1"/>
        <c:lblAlgn val="ctr"/>
        <c:lblOffset val="100"/>
        <c:noMultiLvlLbl val="0"/>
      </c:catAx>
      <c:valAx>
        <c:axId val="2736435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363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Data!$D$1</c:f>
              <c:strCache>
                <c:ptCount val="1"/>
                <c:pt idx="0">
                  <c:v>Rescope requested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A05FAE5-09FC-4631-AD70-288F7FD1985F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953-46EB-96D8-C01389DA82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2E20FA9-123C-495A-9EA4-5C66D285882B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4953-46EB-96D8-C01389DA82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92565F8-74AA-4CAE-9367-C1CEE5833598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953-46EB-96D8-C01389DA82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2F9A625-8942-4DC6-A237-3517B6289E3F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953-46EB-96D8-C01389DA82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D8371B6-49C9-420C-A296-1626BCA5AB87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953-46EB-96D8-C01389DA82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BDC558A2-0D70-4C6F-89C2-709346859F29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953-46EB-96D8-C01389DA82A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1BED97C-BC35-451D-A84D-70F25CF2F8E3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53-46EB-96D8-C01389DA82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AE24D9F7-9CD8-4329-9872-04F907E0E1AC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154298428655415E-2"/>
                      <c:h val="7.081914030819140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953-46EB-96D8-C01389DA82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9D3C9FE-2995-4C8C-960C-C3B16E722BC4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953-46EB-96D8-C01389DA82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E0A08AA6-EE61-4141-89B5-EE17BC950041}" type="VALUE">
                      <a:rPr lang="en-US" sz="1200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53-46EB-96D8-C01389DA82A3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953-46EB-96D8-C01389DA82A3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953-46EB-96D8-C01389DA82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Data!$A$2:$A$13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Data!$D$2:$D$13</c:f>
              <c:numCache>
                <c:formatCode>0%</c:formatCode>
                <c:ptCount val="12"/>
                <c:pt idx="0">
                  <c:v>0.76923076923076927</c:v>
                </c:pt>
                <c:pt idx="1">
                  <c:v>0.7857142857142857</c:v>
                </c:pt>
                <c:pt idx="2">
                  <c:v>0.75</c:v>
                </c:pt>
                <c:pt idx="3">
                  <c:v>0.54545454545454541</c:v>
                </c:pt>
                <c:pt idx="4">
                  <c:v>0.55555555555555558</c:v>
                </c:pt>
                <c:pt idx="5">
                  <c:v>0.63157894736842102</c:v>
                </c:pt>
                <c:pt idx="6">
                  <c:v>0.72222222222222221</c:v>
                </c:pt>
                <c:pt idx="7">
                  <c:v>0.61538461538461542</c:v>
                </c:pt>
                <c:pt idx="8">
                  <c:v>0.84210526315789469</c:v>
                </c:pt>
                <c:pt idx="9">
                  <c:v>0.5625</c:v>
                </c:pt>
                <c:pt idx="10">
                  <c:v>0.6428571428571429</c:v>
                </c:pt>
                <c:pt idx="11">
                  <c:v>0.81818181818181823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F-45F8-887C-D408741522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-90"/>
        <c:axId val="27361439"/>
        <c:axId val="27367263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Data!$B$1</c15:sqref>
                        </c15:formulaRef>
                      </c:ext>
                    </c:extLst>
                    <c:strCache>
                      <c:ptCount val="1"/>
                      <c:pt idx="0">
                        <c:v>Total GU Dx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Data!$A$2:$A$13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May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Oct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Data!$B$2:$B$13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13</c:v>
                      </c:pt>
                      <c:pt idx="1">
                        <c:v>14</c:v>
                      </c:pt>
                      <c:pt idx="2">
                        <c:v>20</c:v>
                      </c:pt>
                      <c:pt idx="3">
                        <c:v>11</c:v>
                      </c:pt>
                      <c:pt idx="4">
                        <c:v>18</c:v>
                      </c:pt>
                      <c:pt idx="5">
                        <c:v>19</c:v>
                      </c:pt>
                      <c:pt idx="6">
                        <c:v>18</c:v>
                      </c:pt>
                      <c:pt idx="7">
                        <c:v>13</c:v>
                      </c:pt>
                      <c:pt idx="8">
                        <c:v>19</c:v>
                      </c:pt>
                      <c:pt idx="9">
                        <c:v>16</c:v>
                      </c:pt>
                      <c:pt idx="10">
                        <c:v>14</c:v>
                      </c:pt>
                      <c:pt idx="11">
                        <c:v>11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FFF-45F8-887C-D408741522A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Data!$C$1</c15:sqref>
                        </c15:formulaRef>
                      </c:ext>
                    </c:extLst>
                    <c:strCache>
                      <c:ptCount val="1"/>
                      <c:pt idx="0">
                        <c:v>Rescope requested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Data!$A$2:$A$13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May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Oct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Data!$C$2:$C$13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10</c:v>
                      </c:pt>
                      <c:pt idx="1">
                        <c:v>11</c:v>
                      </c:pt>
                      <c:pt idx="2">
                        <c:v>15</c:v>
                      </c:pt>
                      <c:pt idx="3">
                        <c:v>6</c:v>
                      </c:pt>
                      <c:pt idx="4">
                        <c:v>10</c:v>
                      </c:pt>
                      <c:pt idx="5">
                        <c:v>12</c:v>
                      </c:pt>
                      <c:pt idx="6">
                        <c:v>13</c:v>
                      </c:pt>
                      <c:pt idx="7">
                        <c:v>8</c:v>
                      </c:pt>
                      <c:pt idx="8">
                        <c:v>16</c:v>
                      </c:pt>
                      <c:pt idx="9">
                        <c:v>9</c:v>
                      </c:pt>
                      <c:pt idx="10">
                        <c:v>9</c:v>
                      </c:pt>
                      <c:pt idx="11">
                        <c:v>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3FFF-45F8-887C-D408741522A9}"/>
                  </c:ext>
                </c:extLst>
              </c15:ser>
            </c15:filteredBarSeries>
          </c:ext>
        </c:extLst>
      </c:barChart>
      <c:catAx>
        <c:axId val="27361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7263"/>
        <c:crosses val="autoZero"/>
        <c:auto val="1"/>
        <c:lblAlgn val="ctr"/>
        <c:lblOffset val="100"/>
        <c:noMultiLvlLbl val="0"/>
      </c:catAx>
      <c:valAx>
        <c:axId val="27367263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736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of all GU pts referred as OP </a:t>
            </a:r>
          </a:p>
          <a:p>
            <a:pPr>
              <a:defRPr/>
            </a:pPr>
            <a:r>
              <a:rPr lang="en-US"/>
              <a:t>% of all GU pts where rescope requested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Data!$E$1</c:f>
              <c:strCache>
                <c:ptCount val="1"/>
                <c:pt idx="0">
                  <c:v>OP %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Data!$E$2:$E$13</c:f>
              <c:numCache>
                <c:formatCode>0%</c:formatCode>
                <c:ptCount val="12"/>
                <c:pt idx="0">
                  <c:v>0.54</c:v>
                </c:pt>
                <c:pt idx="1">
                  <c:v>0.79</c:v>
                </c:pt>
                <c:pt idx="2">
                  <c:v>0.8</c:v>
                </c:pt>
                <c:pt idx="3">
                  <c:v>0.82</c:v>
                </c:pt>
                <c:pt idx="4">
                  <c:v>0.56000000000000005</c:v>
                </c:pt>
                <c:pt idx="5">
                  <c:v>0.68</c:v>
                </c:pt>
                <c:pt idx="6">
                  <c:v>0.61</c:v>
                </c:pt>
                <c:pt idx="7">
                  <c:v>0.77</c:v>
                </c:pt>
                <c:pt idx="8">
                  <c:v>0.57999999999999996</c:v>
                </c:pt>
                <c:pt idx="9">
                  <c:v>0.81</c:v>
                </c:pt>
                <c:pt idx="10">
                  <c:v>0.28999999999999998</c:v>
                </c:pt>
                <c:pt idx="11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D-48BA-B3AD-7C609BB9041C}"/>
            </c:ext>
          </c:extLst>
        </c:ser>
        <c:ser>
          <c:idx val="0"/>
          <c:order val="1"/>
          <c:tx>
            <c:strRef>
              <c:f>Data!$D$1</c:f>
              <c:strCache>
                <c:ptCount val="1"/>
                <c:pt idx="0">
                  <c:v>Rescope requested %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Data!$D$2:$D$13</c:f>
              <c:numCache>
                <c:formatCode>0%</c:formatCode>
                <c:ptCount val="12"/>
                <c:pt idx="0">
                  <c:v>0.76923076923076927</c:v>
                </c:pt>
                <c:pt idx="1">
                  <c:v>0.7857142857142857</c:v>
                </c:pt>
                <c:pt idx="2">
                  <c:v>0.75</c:v>
                </c:pt>
                <c:pt idx="3">
                  <c:v>0.54545454545454541</c:v>
                </c:pt>
                <c:pt idx="4">
                  <c:v>0.55555555555555558</c:v>
                </c:pt>
                <c:pt idx="5">
                  <c:v>0.63157894736842102</c:v>
                </c:pt>
                <c:pt idx="6">
                  <c:v>0.72222222222222221</c:v>
                </c:pt>
                <c:pt idx="7">
                  <c:v>0.61538461538461542</c:v>
                </c:pt>
                <c:pt idx="8">
                  <c:v>0.84210526315789469</c:v>
                </c:pt>
                <c:pt idx="9">
                  <c:v>0.5625</c:v>
                </c:pt>
                <c:pt idx="10">
                  <c:v>0.6428571428571429</c:v>
                </c:pt>
                <c:pt idx="11">
                  <c:v>0.81818181818181823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7D-48BA-B3AD-7C609BB904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856245152"/>
        <c:axId val="856239328"/>
      </c:barChart>
      <c:catAx>
        <c:axId val="85624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6239328"/>
        <c:crosses val="autoZero"/>
        <c:auto val="1"/>
        <c:lblAlgn val="ctr"/>
        <c:lblOffset val="100"/>
        <c:noMultiLvlLbl val="0"/>
      </c:catAx>
      <c:valAx>
        <c:axId val="85623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624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540191622388664"/>
          <c:y val="0.93412492984813178"/>
          <c:w val="0.46209589654951666"/>
          <c:h val="4.85964524412850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</a:t>
            </a:r>
            <a:r>
              <a:rPr lang="en-US" baseline="0"/>
              <a:t> of GU pts rescoped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% of all GU pts done by 8 weeks (G column)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Data!$Q$2:$Q$11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</c:strCache>
            </c:strRef>
          </c:cat>
          <c:val>
            <c:numRef>
              <c:f>Data!$R$2:$R$11</c:f>
              <c:numCache>
                <c:formatCode>0%</c:formatCode>
                <c:ptCount val="10"/>
                <c:pt idx="0">
                  <c:v>0.38</c:v>
                </c:pt>
                <c:pt idx="1">
                  <c:v>0.36</c:v>
                </c:pt>
                <c:pt idx="2">
                  <c:v>0.2</c:v>
                </c:pt>
                <c:pt idx="3">
                  <c:v>0.27</c:v>
                </c:pt>
                <c:pt idx="4">
                  <c:v>0.28000000000000003</c:v>
                </c:pt>
                <c:pt idx="5">
                  <c:v>0.26</c:v>
                </c:pt>
                <c:pt idx="6">
                  <c:v>0.17</c:v>
                </c:pt>
                <c:pt idx="7">
                  <c:v>0.23</c:v>
                </c:pt>
                <c:pt idx="8">
                  <c:v>0.26</c:v>
                </c:pt>
                <c:pt idx="9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B0-4B1B-8958-54EC17357CF4}"/>
            </c:ext>
          </c:extLst>
        </c:ser>
        <c:ser>
          <c:idx val="1"/>
          <c:order val="1"/>
          <c:tx>
            <c:v>% of all GU pts done by 12 weeks (M column)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Data!$Q$2:$Q$11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</c:strCache>
            </c:strRef>
          </c:cat>
          <c:val>
            <c:numRef>
              <c:f>Data!$S$2:$S$11</c:f>
              <c:numCache>
                <c:formatCode>0%</c:formatCode>
                <c:ptCount val="10"/>
                <c:pt idx="0">
                  <c:v>0.54</c:v>
                </c:pt>
                <c:pt idx="1">
                  <c:v>0.43</c:v>
                </c:pt>
                <c:pt idx="2">
                  <c:v>0.25</c:v>
                </c:pt>
                <c:pt idx="3">
                  <c:v>0.36</c:v>
                </c:pt>
                <c:pt idx="4">
                  <c:v>0.39</c:v>
                </c:pt>
                <c:pt idx="5">
                  <c:v>0.42</c:v>
                </c:pt>
                <c:pt idx="6">
                  <c:v>0.39</c:v>
                </c:pt>
                <c:pt idx="7">
                  <c:v>0.46</c:v>
                </c:pt>
                <c:pt idx="8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B0-4B1B-8958-54EC17357C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366189744"/>
        <c:axId val="366191408"/>
      </c:barChart>
      <c:catAx>
        <c:axId val="36618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191408"/>
        <c:crosses val="autoZero"/>
        <c:auto val="1"/>
        <c:lblAlgn val="ctr"/>
        <c:lblOffset val="100"/>
        <c:noMultiLvlLbl val="0"/>
      </c:catAx>
      <c:valAx>
        <c:axId val="36619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18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00325712298012E-2"/>
          <c:y val="0.89986178531807237"/>
          <c:w val="0.92219929103185971"/>
          <c:h val="9.85489081905998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where </a:t>
            </a:r>
            <a:r>
              <a:rPr lang="en-GB" baseline="0"/>
              <a:t>rescope requested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Data!$W$1</c:f>
              <c:strCache>
                <c:ptCount val="1"/>
                <c:pt idx="0">
                  <c:v>% of requested rescopes done by 8 weeks (H column)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Data!$V$2:$V$11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</c:strCache>
            </c:strRef>
          </c:cat>
          <c:val>
            <c:numRef>
              <c:f>Data!$W$2:$W$11</c:f>
              <c:numCache>
                <c:formatCode>0%</c:formatCode>
                <c:ptCount val="10"/>
                <c:pt idx="0">
                  <c:v>0.5</c:v>
                </c:pt>
                <c:pt idx="1">
                  <c:v>0.45</c:v>
                </c:pt>
                <c:pt idx="2">
                  <c:v>0.27</c:v>
                </c:pt>
                <c:pt idx="3">
                  <c:v>0.5</c:v>
                </c:pt>
                <c:pt idx="4">
                  <c:v>0.5</c:v>
                </c:pt>
                <c:pt idx="5">
                  <c:v>0.42</c:v>
                </c:pt>
                <c:pt idx="6">
                  <c:v>0.23</c:v>
                </c:pt>
                <c:pt idx="7">
                  <c:v>0.38</c:v>
                </c:pt>
                <c:pt idx="8">
                  <c:v>0.31</c:v>
                </c:pt>
                <c:pt idx="9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3-4EA8-97DE-F8F6D5056762}"/>
            </c:ext>
          </c:extLst>
        </c:ser>
        <c:ser>
          <c:idx val="1"/>
          <c:order val="1"/>
          <c:tx>
            <c:strRef>
              <c:f>Data!$X$1</c:f>
              <c:strCache>
                <c:ptCount val="1"/>
                <c:pt idx="0">
                  <c:v>% of requested rescopes done by 12 wks (N column)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Data!$V$2:$V$11</c:f>
              <c:strCache>
                <c:ptCount val="10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</c:strCache>
            </c:strRef>
          </c:cat>
          <c:val>
            <c:numRef>
              <c:f>Data!$X$2:$X$11</c:f>
              <c:numCache>
                <c:formatCode>0%</c:formatCode>
                <c:ptCount val="10"/>
                <c:pt idx="0">
                  <c:v>0.7</c:v>
                </c:pt>
                <c:pt idx="1">
                  <c:v>0.55000000000000004</c:v>
                </c:pt>
                <c:pt idx="2">
                  <c:v>0.33</c:v>
                </c:pt>
                <c:pt idx="3">
                  <c:v>0.67</c:v>
                </c:pt>
                <c:pt idx="4">
                  <c:v>0.7</c:v>
                </c:pt>
                <c:pt idx="5">
                  <c:v>0.67</c:v>
                </c:pt>
                <c:pt idx="6">
                  <c:v>0.54</c:v>
                </c:pt>
                <c:pt idx="7">
                  <c:v>0.75</c:v>
                </c:pt>
                <c:pt idx="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E3-4EA8-97DE-F8F6D50567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404848032"/>
        <c:axId val="1404847616"/>
      </c:barChart>
      <c:catAx>
        <c:axId val="140484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4847616"/>
        <c:crosses val="autoZero"/>
        <c:auto val="1"/>
        <c:lblAlgn val="ctr"/>
        <c:lblOffset val="100"/>
        <c:noMultiLvlLbl val="0"/>
      </c:catAx>
      <c:valAx>
        <c:axId val="140484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484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7039250264900896E-2"/>
          <c:y val="0.86882393125516844"/>
          <c:w val="0.94684384138145361"/>
          <c:h val="0.11291122856218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Glasspool Charlotte</dc:creator>
  <cp:keywords/>
  <dc:description/>
  <cp:lastModifiedBy>Cunanan Reggie</cp:lastModifiedBy>
  <cp:revision>2</cp:revision>
  <dcterms:created xsi:type="dcterms:W3CDTF">2024-01-19T13:49:00Z</dcterms:created>
  <dcterms:modified xsi:type="dcterms:W3CDTF">2024-01-19T13:49:00Z</dcterms:modified>
</cp:coreProperties>
</file>